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5" w:rsidRPr="006D0064" w:rsidRDefault="00017695" w:rsidP="007003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064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«Развитие экономики»  по состоянию на 3</w:t>
      </w:r>
      <w:r w:rsidR="00E72FF5">
        <w:rPr>
          <w:rFonts w:ascii="Times New Roman" w:hAnsi="Times New Roman" w:cs="Times New Roman"/>
          <w:sz w:val="24"/>
          <w:szCs w:val="24"/>
        </w:rPr>
        <w:t>0</w:t>
      </w:r>
      <w:r w:rsidRPr="006D0064">
        <w:rPr>
          <w:rFonts w:ascii="Times New Roman" w:hAnsi="Times New Roman" w:cs="Times New Roman"/>
          <w:sz w:val="24"/>
          <w:szCs w:val="24"/>
        </w:rPr>
        <w:t>.0</w:t>
      </w:r>
      <w:r w:rsidR="00E72FF5">
        <w:rPr>
          <w:rFonts w:ascii="Times New Roman" w:hAnsi="Times New Roman" w:cs="Times New Roman"/>
          <w:sz w:val="24"/>
          <w:szCs w:val="24"/>
        </w:rPr>
        <w:t>6</w:t>
      </w:r>
      <w:r w:rsidRPr="006D0064">
        <w:rPr>
          <w:rFonts w:ascii="Times New Roman" w:hAnsi="Times New Roman" w:cs="Times New Roman"/>
          <w:sz w:val="24"/>
          <w:szCs w:val="24"/>
        </w:rPr>
        <w:t>.202</w:t>
      </w:r>
      <w:r w:rsidR="00655769">
        <w:rPr>
          <w:rFonts w:ascii="Times New Roman" w:hAnsi="Times New Roman" w:cs="Times New Roman"/>
          <w:sz w:val="24"/>
          <w:szCs w:val="24"/>
        </w:rPr>
        <w:t>5</w:t>
      </w:r>
      <w:r w:rsidRPr="006D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95" w:rsidRPr="006D0064" w:rsidRDefault="00017695" w:rsidP="00017695">
      <w:pPr>
        <w:pStyle w:val="ConsPlusNormal0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60"/>
        <w:gridCol w:w="850"/>
        <w:gridCol w:w="1134"/>
        <w:gridCol w:w="1560"/>
        <w:gridCol w:w="1701"/>
        <w:gridCol w:w="6095"/>
      </w:tblGrid>
      <w:tr w:rsidR="006D0064" w:rsidRPr="006D0064" w:rsidTr="00011D78">
        <w:trPr>
          <w:trHeight w:val="809"/>
          <w:tblHeader/>
        </w:trPr>
        <w:tc>
          <w:tcPr>
            <w:tcW w:w="488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D0064">
              <w:rPr>
                <w:rFonts w:ascii="Times New Roman" w:hAnsi="Times New Roman" w:cs="Times New Roman"/>
              </w:rPr>
              <w:t>п</w:t>
            </w:r>
            <w:proofErr w:type="gramEnd"/>
            <w:r w:rsidRPr="006D0064">
              <w:rPr>
                <w:rFonts w:ascii="Times New Roman" w:hAnsi="Times New Roman" w:cs="Times New Roman"/>
              </w:rPr>
              <w:t>/п</w:t>
            </w:r>
          </w:p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694" w:type="dxa"/>
            <w:gridSpan w:val="2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1701" w:type="dxa"/>
            <w:vMerge w:val="restart"/>
          </w:tcPr>
          <w:p w:rsidR="00017695" w:rsidRPr="006D0064" w:rsidRDefault="00017695" w:rsidP="0001769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095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D0064" w:rsidRPr="006D0064" w:rsidTr="00011D78">
        <w:trPr>
          <w:trHeight w:val="113"/>
          <w:tblHeader/>
        </w:trPr>
        <w:tc>
          <w:tcPr>
            <w:tcW w:w="488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03BD" w:rsidRPr="006D0064" w:rsidRDefault="007003BD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п</w:t>
            </w:r>
            <w:r w:rsidR="00017695" w:rsidRPr="006D0064">
              <w:rPr>
                <w:rFonts w:ascii="Times New Roman" w:hAnsi="Times New Roman" w:cs="Times New Roman"/>
              </w:rPr>
              <w:t>лан</w:t>
            </w:r>
            <w:r w:rsidRPr="006D0064">
              <w:rPr>
                <w:rFonts w:ascii="Times New Roman" w:hAnsi="Times New Roman" w:cs="Times New Roman"/>
              </w:rPr>
              <w:t xml:space="preserve"> </w:t>
            </w:r>
          </w:p>
          <w:p w:rsidR="00017695" w:rsidRPr="006D0064" w:rsidRDefault="007003BD" w:rsidP="0065576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202</w:t>
            </w:r>
            <w:r w:rsidR="00655769">
              <w:rPr>
                <w:rFonts w:ascii="Times New Roman" w:hAnsi="Times New Roman" w:cs="Times New Roman"/>
              </w:rPr>
              <w:t>5</w:t>
            </w:r>
            <w:r w:rsidRPr="006D00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7003BD" w:rsidRPr="006D0064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ф</w:t>
            </w:r>
            <w:r w:rsidR="00017695" w:rsidRPr="006D0064">
              <w:rPr>
                <w:rFonts w:ascii="Times New Roman" w:hAnsi="Times New Roman" w:cs="Times New Roman"/>
              </w:rPr>
              <w:t>акт</w:t>
            </w:r>
          </w:p>
          <w:p w:rsidR="00017695" w:rsidRPr="006D0064" w:rsidRDefault="007003BD" w:rsidP="00E72FF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 1 </w:t>
            </w:r>
            <w:r w:rsidR="00E72FF5">
              <w:rPr>
                <w:rFonts w:ascii="Times New Roman" w:hAnsi="Times New Roman" w:cs="Times New Roman"/>
              </w:rPr>
              <w:t>полугодие</w:t>
            </w:r>
            <w:r w:rsidRPr="006D0064">
              <w:rPr>
                <w:rFonts w:ascii="Times New Roman" w:hAnsi="Times New Roman" w:cs="Times New Roman"/>
              </w:rPr>
              <w:t xml:space="preserve"> 202</w:t>
            </w:r>
            <w:r w:rsidR="00655769">
              <w:rPr>
                <w:rFonts w:ascii="Times New Roman" w:hAnsi="Times New Roman" w:cs="Times New Roman"/>
              </w:rPr>
              <w:t>5</w:t>
            </w:r>
            <w:r w:rsidRPr="006D00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064" w:rsidRPr="006D0064" w:rsidTr="00011D78">
        <w:trPr>
          <w:tblHeader/>
        </w:trPr>
        <w:tc>
          <w:tcPr>
            <w:tcW w:w="488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7</w:t>
            </w: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7003BD">
            <w:pPr>
              <w:pStyle w:val="ConsPlusNormal0"/>
              <w:rPr>
                <w:rFonts w:ascii="Times New Roman" w:hAnsi="Times New Roman" w:cs="Times New Roman"/>
                <w:b/>
              </w:rPr>
            </w:pPr>
            <w:r w:rsidRPr="006D0064">
              <w:rPr>
                <w:rFonts w:ascii="Times New Roman" w:hAnsi="Times New Roman" w:cs="Times New Roman"/>
                <w:b/>
              </w:rPr>
              <w:t>Муниципальная программа «Развитие экономики</w:t>
            </w:r>
            <w:r w:rsidR="00017695" w:rsidRPr="006D006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D0064" w:rsidRPr="006D0064" w:rsidTr="00046E94">
        <w:tc>
          <w:tcPr>
            <w:tcW w:w="488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6D0064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85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4" w:type="dxa"/>
          </w:tcPr>
          <w:p w:rsidR="00017695" w:rsidRPr="006D0064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  <w:r w:rsidR="00352218">
              <w:rPr>
                <w:rFonts w:ascii="Times New Roman" w:hAnsi="Times New Roman" w:cs="Times New Roman"/>
              </w:rPr>
              <w:t>0</w:t>
            </w:r>
            <w:r w:rsidRPr="006D0064">
              <w:rPr>
                <w:rFonts w:ascii="Times New Roman" w:hAnsi="Times New Roman" w:cs="Times New Roman"/>
              </w:rPr>
              <w:t> </w:t>
            </w:r>
            <w:r w:rsidR="00351A70" w:rsidRPr="006D0064">
              <w:rPr>
                <w:rFonts w:ascii="Times New Roman" w:hAnsi="Times New Roman" w:cs="Times New Roman"/>
              </w:rPr>
              <w:t>0</w:t>
            </w:r>
            <w:r w:rsidRPr="006D006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60" w:type="dxa"/>
          </w:tcPr>
          <w:p w:rsidR="00017695" w:rsidRPr="006D0064" w:rsidRDefault="00A11037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17695" w:rsidRPr="006D0064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Управление экономического развития администрации </w:t>
            </w:r>
            <w:r w:rsidR="00352218">
              <w:rPr>
                <w:rFonts w:ascii="Times New Roman" w:hAnsi="Times New Roman" w:cs="Times New Roman"/>
              </w:rPr>
              <w:t>муниципального округа</w:t>
            </w:r>
            <w:r w:rsidRPr="006D0064">
              <w:rPr>
                <w:rFonts w:ascii="Times New Roman" w:hAnsi="Times New Roman" w:cs="Times New Roman"/>
              </w:rPr>
              <w:t xml:space="preserve"> «Ухта» (далее - УЭР)</w:t>
            </w:r>
          </w:p>
        </w:tc>
        <w:tc>
          <w:tcPr>
            <w:tcW w:w="6095" w:type="dxa"/>
          </w:tcPr>
          <w:p w:rsidR="00664CDD" w:rsidRPr="003064BC" w:rsidRDefault="00664CDD" w:rsidP="00AD2655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064BC">
              <w:rPr>
                <w:rFonts w:ascii="Times New Roman" w:eastAsiaTheme="minorHAnsi" w:hAnsi="Times New Roman"/>
              </w:rPr>
              <w:t xml:space="preserve">Информация </w:t>
            </w:r>
            <w:r w:rsidRPr="003064BC">
              <w:rPr>
                <w:rFonts w:ascii="Times New Roman" w:hAnsi="Times New Roman"/>
                <w:shd w:val="clear" w:color="auto" w:fill="FFFFFF"/>
              </w:rPr>
              <w:t>Территориального органа Федеральной службы государственной статистики</w:t>
            </w:r>
            <w:r w:rsidRPr="003064BC">
              <w:rPr>
                <w:rFonts w:ascii="Times New Roman" w:eastAsiaTheme="minorHAnsi" w:hAnsi="Times New Roman"/>
              </w:rPr>
              <w:t xml:space="preserve"> по Республике Коми (далее – Комистат) о значении показателя «</w:t>
            </w:r>
            <w:r w:rsidRPr="003064BC">
              <w:rPr>
                <w:rFonts w:ascii="Times New Roman" w:hAnsi="Times New Roman"/>
              </w:rPr>
              <w:t>Объем инвестиций в основной капитал за счет всех источников финансирования</w:t>
            </w:r>
            <w:r w:rsidRPr="003064BC">
              <w:rPr>
                <w:rFonts w:ascii="Times New Roman" w:eastAsiaTheme="minorHAnsi" w:hAnsi="Times New Roman"/>
              </w:rPr>
              <w:t>» на 30.06.2025 отсутствует.</w:t>
            </w:r>
          </w:p>
          <w:p w:rsidR="00664CDD" w:rsidRPr="003064BC" w:rsidRDefault="00664CDD" w:rsidP="008964A8">
            <w:pPr>
              <w:pStyle w:val="ConsPlusNormal0"/>
              <w:jc w:val="both"/>
              <w:rPr>
                <w:rFonts w:ascii="Times New Roman" w:eastAsiaTheme="minorHAnsi" w:hAnsi="Times New Roman" w:cs="Times New Roman"/>
              </w:rPr>
            </w:pPr>
            <w:r w:rsidRPr="003064BC">
              <w:rPr>
                <w:rFonts w:ascii="Times New Roman" w:eastAsiaTheme="minorHAnsi" w:hAnsi="Times New Roman"/>
              </w:rPr>
              <w:t xml:space="preserve">На 31.03.2025 объем инвестиций в основной капитал за счет всех источников финансирования составил </w:t>
            </w:r>
            <w:r w:rsidR="00F566B7" w:rsidRPr="003064BC">
              <w:rPr>
                <w:rFonts w:ascii="Times New Roman" w:eastAsiaTheme="minorHAnsi" w:hAnsi="Times New Roman"/>
              </w:rPr>
              <w:t>2</w:t>
            </w:r>
            <w:r w:rsidRPr="003064BC">
              <w:rPr>
                <w:rFonts w:ascii="Times New Roman" w:eastAsiaTheme="minorHAnsi" w:hAnsi="Times New Roman"/>
              </w:rPr>
              <w:t> </w:t>
            </w:r>
            <w:r w:rsidR="00F566B7" w:rsidRPr="003064BC">
              <w:rPr>
                <w:rFonts w:ascii="Times New Roman" w:eastAsiaTheme="minorHAnsi" w:hAnsi="Times New Roman"/>
              </w:rPr>
              <w:t>429</w:t>
            </w:r>
            <w:r w:rsidRPr="003064BC">
              <w:rPr>
                <w:rFonts w:ascii="Times New Roman" w:eastAsiaTheme="minorHAnsi" w:hAnsi="Times New Roman"/>
              </w:rPr>
              <w:t>,80</w:t>
            </w:r>
            <w:r w:rsidR="003064BC">
              <w:rPr>
                <w:rFonts w:ascii="Times New Roman" w:eastAsiaTheme="minorHAnsi" w:hAnsi="Times New Roman"/>
              </w:rPr>
              <w:t> </w:t>
            </w:r>
            <w:r w:rsidRPr="003064BC">
              <w:rPr>
                <w:rFonts w:ascii="Times New Roman" w:eastAsiaTheme="minorHAnsi" w:hAnsi="Times New Roman"/>
              </w:rPr>
              <w:t xml:space="preserve"> млн.</w:t>
            </w:r>
            <w:r w:rsidR="008964A8">
              <w:rPr>
                <w:rFonts w:ascii="Times New Roman" w:eastAsiaTheme="minorHAnsi" w:hAnsi="Times New Roman"/>
              </w:rPr>
              <w:t> </w:t>
            </w:r>
            <w:r w:rsidRPr="003064BC">
              <w:rPr>
                <w:rFonts w:ascii="Times New Roman" w:eastAsiaTheme="minorHAnsi" w:hAnsi="Times New Roman"/>
              </w:rPr>
              <w:t>рублей</w:t>
            </w: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351A70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  <w:b/>
              </w:rPr>
              <w:t xml:space="preserve">Задача 1 Развитие системы стратегического планирования социально-экономического развития </w:t>
            </w:r>
            <w:r w:rsidR="00351A70" w:rsidRPr="006D0064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6D0064">
              <w:rPr>
                <w:rFonts w:ascii="Times New Roman" w:hAnsi="Times New Roman" w:cs="Times New Roman"/>
                <w:b/>
              </w:rPr>
              <w:t xml:space="preserve"> «Ухта»</w:t>
            </w:r>
          </w:p>
        </w:tc>
      </w:tr>
      <w:tr w:rsidR="006D0064" w:rsidRPr="006D0064" w:rsidTr="00046E94">
        <w:tc>
          <w:tcPr>
            <w:tcW w:w="488" w:type="dxa"/>
          </w:tcPr>
          <w:p w:rsidR="00017695" w:rsidRPr="006D0064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17695" w:rsidRPr="006D0064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Удельный вес </w:t>
            </w:r>
            <w:r w:rsidRPr="006D0064">
              <w:rPr>
                <w:rFonts w:ascii="Times New Roman" w:eastAsia="Arial Unicode MS" w:hAnsi="Times New Roman" w:cs="Times New Roman"/>
              </w:rPr>
              <w:t>подготовленных</w:t>
            </w:r>
            <w:r w:rsidRPr="006D0064">
              <w:rPr>
                <w:rFonts w:ascii="Times New Roman" w:hAnsi="Times New Roman" w:cs="Times New Roman"/>
              </w:rPr>
              <w:t xml:space="preserve"> и актуализированных документов стратегического планирования в общем количестве документов стратегического планирования, подлежащих актуализации</w:t>
            </w:r>
          </w:p>
        </w:tc>
        <w:tc>
          <w:tcPr>
            <w:tcW w:w="85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</w:tcPr>
          <w:p w:rsidR="00017695" w:rsidRPr="006D0064" w:rsidRDefault="00233B13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664CDD" w:rsidRPr="003064BC" w:rsidRDefault="00664CDD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3064BC">
              <w:rPr>
                <w:rFonts w:ascii="Times New Roman" w:hAnsi="Times New Roman"/>
              </w:rPr>
              <w:t>В 1 полугодии 2025 года в установленные сроки:</w:t>
            </w:r>
          </w:p>
          <w:p w:rsidR="00664CDD" w:rsidRPr="003064BC" w:rsidRDefault="00664CDD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3064BC">
              <w:rPr>
                <w:rFonts w:ascii="Times New Roman" w:hAnsi="Times New Roman"/>
              </w:rPr>
              <w:t>- подготовлен и утвержден план мероприятий по реализации Стратегии социально-экономического развития МОГО «Ухта» на период до 2035 года на 2025 год;</w:t>
            </w:r>
          </w:p>
          <w:p w:rsidR="00664CDD" w:rsidRPr="003064BC" w:rsidRDefault="00664CDD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3064BC">
              <w:rPr>
                <w:rFonts w:ascii="Times New Roman" w:hAnsi="Times New Roman"/>
              </w:rPr>
              <w:t xml:space="preserve">- сформирован годовой отчет о ходе выполнения плана мероприятий по реализации Стратегии социально-экономического развития МОГО «Ухта» на период до 2035 года за 2024 год; </w:t>
            </w:r>
          </w:p>
          <w:p w:rsidR="00017695" w:rsidRDefault="00664CDD" w:rsidP="00AD2655">
            <w:pPr>
              <w:pStyle w:val="ConsPlusNormal0"/>
              <w:jc w:val="both"/>
              <w:rPr>
                <w:rFonts w:ascii="Times New Roman" w:hAnsi="Times New Roman"/>
              </w:rPr>
            </w:pPr>
            <w:r w:rsidRPr="003064BC">
              <w:rPr>
                <w:rFonts w:ascii="Times New Roman" w:hAnsi="Times New Roman"/>
              </w:rPr>
              <w:t>- внесены изменения в муниципальные программы</w:t>
            </w:r>
          </w:p>
          <w:p w:rsidR="008C689B" w:rsidRPr="003064BC" w:rsidRDefault="008C689B" w:rsidP="00AD26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182966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  <w:b/>
              </w:rPr>
              <w:t xml:space="preserve">Задача 2 Развитие малого и среднего предпринимательства </w:t>
            </w:r>
          </w:p>
        </w:tc>
      </w:tr>
      <w:tr w:rsidR="00352218" w:rsidRPr="006D0064" w:rsidTr="002F1CBC">
        <w:tc>
          <w:tcPr>
            <w:tcW w:w="488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52218" w:rsidRPr="006D0064" w:rsidRDefault="00352218" w:rsidP="00F53297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 xml:space="preserve">Число субъектов малого и среднего предпринимательства </w:t>
            </w:r>
            <w:r w:rsidRPr="006D0064">
              <w:rPr>
                <w:rFonts w:ascii="Times New Roman" w:hAnsi="Times New Roman"/>
              </w:rPr>
              <w:lastRenderedPageBreak/>
              <w:t>(без индивидуальных предпринимателей) в расчете на 10 тыс. человек населения</w:t>
            </w:r>
          </w:p>
        </w:tc>
        <w:tc>
          <w:tcPr>
            <w:tcW w:w="850" w:type="dxa"/>
          </w:tcPr>
          <w:p w:rsidR="00352218" w:rsidRPr="006D0064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6D0064">
              <w:rPr>
                <w:rFonts w:ascii="Times New Roman" w:hAnsi="Times New Roman"/>
              </w:rPr>
              <w:t>5,00</w:t>
            </w:r>
          </w:p>
        </w:tc>
        <w:tc>
          <w:tcPr>
            <w:tcW w:w="1560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3064BC" w:rsidRDefault="003064BC" w:rsidP="008964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064BC">
              <w:rPr>
                <w:rFonts w:ascii="Times New Roman" w:eastAsiaTheme="minorHAnsi" w:hAnsi="Times New Roman"/>
              </w:rPr>
              <w:t xml:space="preserve">Рассчитать значение показателя за 1 полугодие 2025 года невозможно, в связи с отсутствием информации Комистат о </w:t>
            </w:r>
            <w:r w:rsidRPr="003064BC">
              <w:rPr>
                <w:rFonts w:ascii="Times New Roman" w:eastAsiaTheme="minorHAnsi" w:hAnsi="Times New Roman"/>
              </w:rPr>
              <w:lastRenderedPageBreak/>
              <w:t xml:space="preserve">значении </w:t>
            </w:r>
            <w:bookmarkStart w:id="0" w:name="_GoBack"/>
            <w:bookmarkEnd w:id="0"/>
            <w:r w:rsidRPr="003064BC">
              <w:rPr>
                <w:rFonts w:ascii="Times New Roman" w:eastAsiaTheme="minorHAnsi" w:hAnsi="Times New Roman"/>
              </w:rPr>
              <w:t>показателя «Численность постоянного населения» на 30.06.2025</w:t>
            </w:r>
          </w:p>
        </w:tc>
      </w:tr>
      <w:tr w:rsidR="00352218" w:rsidRPr="006D0064" w:rsidTr="002F1CBC"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 xml:space="preserve">Доля прибыльных сельскохозяйственных организаций, в </w:t>
            </w:r>
            <w:proofErr w:type="gramStart"/>
            <w:r w:rsidRPr="006D0064">
              <w:rPr>
                <w:rFonts w:ascii="Times New Roman" w:hAnsi="Times New Roman"/>
              </w:rPr>
              <w:t>общем</w:t>
            </w:r>
            <w:proofErr w:type="gramEnd"/>
            <w:r w:rsidRPr="006D0064">
              <w:rPr>
                <w:rFonts w:ascii="Times New Roman" w:hAnsi="Times New Roman"/>
              </w:rPr>
              <w:t xml:space="preserve"> их числе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100,00</w:t>
            </w:r>
          </w:p>
        </w:tc>
        <w:tc>
          <w:tcPr>
            <w:tcW w:w="1560" w:type="dxa"/>
          </w:tcPr>
          <w:p w:rsidR="00352218" w:rsidRPr="002A2DA7" w:rsidRDefault="00352218" w:rsidP="002F1CB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A2D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3064BC" w:rsidRDefault="00352218" w:rsidP="003E506E">
            <w:pPr>
              <w:pStyle w:val="ConsPlusNormal0"/>
              <w:rPr>
                <w:rFonts w:ascii="Times New Roman" w:hAnsi="Times New Roman" w:cs="Times New Roman"/>
              </w:rPr>
            </w:pPr>
            <w:r w:rsidRPr="003064BC">
              <w:rPr>
                <w:rFonts w:ascii="Times New Roman" w:hAnsi="Times New Roman" w:cs="Times New Roman"/>
              </w:rPr>
              <w:t xml:space="preserve">Значение показателя рассчитывается за год </w:t>
            </w:r>
          </w:p>
        </w:tc>
      </w:tr>
      <w:tr w:rsidR="00352218" w:rsidRPr="006D0064" w:rsidTr="00BA090B">
        <w:trPr>
          <w:trHeight w:val="1130"/>
        </w:trPr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352218" w:rsidRPr="002A2DA7" w:rsidRDefault="00352218" w:rsidP="001A38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A2D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3064BC" w:rsidRDefault="00352218" w:rsidP="003064BC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3064BC">
              <w:rPr>
                <w:rFonts w:ascii="Times New Roman" w:hAnsi="Times New Roman" w:cs="Times New Roman"/>
              </w:rPr>
              <w:t xml:space="preserve">Предоставление финансовой поддержки запланировано </w:t>
            </w:r>
            <w:r w:rsidR="003064BC" w:rsidRPr="003064BC">
              <w:rPr>
                <w:rFonts w:ascii="Times New Roman" w:hAnsi="Times New Roman" w:cs="Times New Roman"/>
              </w:rPr>
              <w:t>в</w:t>
            </w:r>
            <w:r w:rsidRPr="003064BC">
              <w:rPr>
                <w:rFonts w:ascii="Times New Roman" w:hAnsi="Times New Roman" w:cs="Times New Roman"/>
              </w:rPr>
              <w:t>о 2 квартал</w:t>
            </w:r>
            <w:r w:rsidR="003064BC" w:rsidRPr="003064BC">
              <w:rPr>
                <w:rFonts w:ascii="Times New Roman" w:hAnsi="Times New Roman" w:cs="Times New Roman"/>
              </w:rPr>
              <w:t>е</w:t>
            </w:r>
            <w:r w:rsidRPr="003064BC"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352218" w:rsidRPr="006D0064" w:rsidTr="001D5EFE"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eastAsia="Times New Roman" w:hAnsi="Times New Roman"/>
              </w:rPr>
              <w:t>Количество субъектов малого и среднего предпринимательства и самозанятых, получивших имущественную поддержку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2218" w:rsidRPr="00352218" w:rsidRDefault="00274FE7" w:rsidP="001D5EF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52218" w:rsidRPr="00352218" w:rsidRDefault="00352218" w:rsidP="002249D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0E95"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r w:rsidR="002249D5" w:rsidRPr="00143440">
              <w:rPr>
                <w:rFonts w:ascii="Times New Roman" w:eastAsiaTheme="minorHAnsi" w:hAnsi="Times New Roman"/>
              </w:rPr>
              <w:t xml:space="preserve">муниципального </w:t>
            </w:r>
            <w:r w:rsidR="002249D5">
              <w:rPr>
                <w:rFonts w:ascii="Times New Roman" w:eastAsiaTheme="minorHAnsi" w:hAnsi="Times New Roman"/>
              </w:rPr>
              <w:t>округа «Ухта» Республики Коми</w:t>
            </w:r>
            <w:r w:rsidRPr="00560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352218" w:rsidRPr="003064BC" w:rsidRDefault="00560E95" w:rsidP="003A1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3064BC">
              <w:rPr>
                <w:rFonts w:ascii="Times New Roman" w:eastAsiaTheme="minorHAnsi" w:hAnsi="Times New Roman"/>
              </w:rPr>
              <w:t>Перечень муниципального имущества муниципального округа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</w:t>
            </w:r>
            <w:proofErr w:type="gramEnd"/>
            <w:r w:rsidRPr="003064BC">
              <w:rPr>
                <w:rFonts w:ascii="Times New Roman" w:eastAsiaTheme="minorHAnsi" w:hAnsi="Times New Roman"/>
              </w:rPr>
              <w:t xml:space="preserve"> доход» (далее – Перечень), утвержден постановлением администрации </w:t>
            </w:r>
            <w:r w:rsidR="00695CF8" w:rsidRPr="003064BC">
              <w:rPr>
                <w:rFonts w:ascii="Times New Roman" w:eastAsiaTheme="minorHAnsi" w:hAnsi="Times New Roman"/>
              </w:rPr>
              <w:t>муниципального округа</w:t>
            </w:r>
            <w:r w:rsidRPr="003064BC">
              <w:rPr>
                <w:rFonts w:ascii="Times New Roman" w:eastAsiaTheme="minorHAnsi" w:hAnsi="Times New Roman"/>
              </w:rPr>
              <w:t xml:space="preserve"> «Ухта» от 29.10.2024 № 3259</w:t>
            </w:r>
            <w:r w:rsidR="00352218" w:rsidRPr="003064BC">
              <w:rPr>
                <w:rFonts w:ascii="Times New Roman" w:eastAsiaTheme="minorHAnsi" w:hAnsi="Times New Roman"/>
              </w:rPr>
              <w:t xml:space="preserve">. </w:t>
            </w:r>
          </w:p>
          <w:p w:rsidR="002A2DA7" w:rsidRPr="003064BC" w:rsidRDefault="003064BC" w:rsidP="0056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3064BC">
              <w:rPr>
                <w:rFonts w:ascii="Times New Roman" w:eastAsiaTheme="minorHAnsi" w:hAnsi="Times New Roman"/>
              </w:rPr>
              <w:t>В 1 полугодии 2025 года в аренду предоставлено 8</w:t>
            </w:r>
            <w:r w:rsidRPr="003064BC">
              <w:rPr>
                <w:rFonts w:ascii="Times New Roman" w:eastAsiaTheme="minorHAnsi" w:hAnsi="Times New Roman"/>
                <w:color w:val="FF0000"/>
              </w:rPr>
              <w:t xml:space="preserve"> </w:t>
            </w:r>
            <w:r w:rsidRPr="003064BC">
              <w:rPr>
                <w:rFonts w:ascii="Times New Roman" w:eastAsiaTheme="minorHAnsi" w:hAnsi="Times New Roman"/>
              </w:rPr>
              <w:t xml:space="preserve">объектов имущества: 3 субъекту МСП и 5 </w:t>
            </w:r>
            <w:proofErr w:type="spellStart"/>
            <w:r w:rsidRPr="003064BC">
              <w:rPr>
                <w:rFonts w:ascii="Times New Roman" w:eastAsiaTheme="minorHAnsi" w:hAnsi="Times New Roman"/>
              </w:rPr>
              <w:t>самозанятым</w:t>
            </w:r>
            <w:proofErr w:type="spellEnd"/>
            <w:r w:rsidRPr="003064BC">
              <w:rPr>
                <w:rFonts w:ascii="Times New Roman" w:eastAsiaTheme="minorHAnsi" w:hAnsi="Times New Roman"/>
              </w:rPr>
              <w:t xml:space="preserve"> гражданам</w:t>
            </w:r>
          </w:p>
        </w:tc>
      </w:tr>
      <w:tr w:rsidR="00352218" w:rsidRPr="00352218" w:rsidTr="001D5EFE">
        <w:tc>
          <w:tcPr>
            <w:tcW w:w="488" w:type="dxa"/>
          </w:tcPr>
          <w:p w:rsidR="00352218" w:rsidRPr="00352218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522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60" w:type="dxa"/>
          </w:tcPr>
          <w:p w:rsidR="00352218" w:rsidRPr="00352218" w:rsidRDefault="00352218" w:rsidP="00233B13">
            <w:pPr>
              <w:pStyle w:val="a3"/>
              <w:rPr>
                <w:rFonts w:ascii="Times New Roman" w:eastAsia="Times New Roman" w:hAnsi="Times New Roman"/>
              </w:rPr>
            </w:pPr>
            <w:r w:rsidRPr="00352218">
              <w:rPr>
                <w:rFonts w:ascii="Times New Roman" w:hAnsi="Times New Roman"/>
              </w:rPr>
              <w:t>Количество реализованных народных проектов в рамках проекта «Народный бюджет»</w:t>
            </w:r>
          </w:p>
        </w:tc>
        <w:tc>
          <w:tcPr>
            <w:tcW w:w="850" w:type="dxa"/>
          </w:tcPr>
          <w:p w:rsidR="00352218" w:rsidRPr="00352218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352218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352218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352218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352218" w:rsidRPr="00352218" w:rsidRDefault="00352218" w:rsidP="001D5EF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0E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064BC" w:rsidRPr="008C689B" w:rsidRDefault="00352218" w:rsidP="00695C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8C689B">
              <w:rPr>
                <w:rFonts w:ascii="Times New Roman" w:eastAsiaTheme="minorHAnsi" w:hAnsi="Times New Roman"/>
              </w:rPr>
              <w:t xml:space="preserve">Заключено соглашение с Министерством экономического развития, промышленности и транспорта Республики Коми о предоставлении субсидии из республиканского бюджета Республики Коми </w:t>
            </w:r>
            <w:r w:rsidR="00695CF8" w:rsidRPr="008C689B">
              <w:rPr>
                <w:rFonts w:ascii="Times New Roman" w:eastAsiaTheme="minorHAnsi" w:hAnsi="Times New Roman"/>
              </w:rPr>
              <w:t>бюджету муниципального округа «Ухта»</w:t>
            </w:r>
            <w:r w:rsidRPr="008C689B">
              <w:rPr>
                <w:rFonts w:ascii="Times New Roman" w:eastAsiaTheme="minorHAnsi" w:hAnsi="Times New Roman"/>
              </w:rPr>
              <w:t xml:space="preserve"> на реализацию народных проектов в сфере МСП, прошедших отбор в рамках проекта «Народный бюджет» от </w:t>
            </w:r>
            <w:r w:rsidR="00560E95" w:rsidRPr="008C689B">
              <w:rPr>
                <w:rFonts w:ascii="Times New Roman" w:eastAsiaTheme="minorHAnsi" w:hAnsi="Times New Roman"/>
              </w:rPr>
              <w:t>04</w:t>
            </w:r>
            <w:r w:rsidRPr="008C689B">
              <w:rPr>
                <w:rFonts w:ascii="Times New Roman" w:eastAsiaTheme="minorHAnsi" w:hAnsi="Times New Roman"/>
              </w:rPr>
              <w:t>.03.202</w:t>
            </w:r>
            <w:r w:rsidR="00560E95" w:rsidRPr="008C689B">
              <w:rPr>
                <w:rFonts w:ascii="Times New Roman" w:eastAsiaTheme="minorHAnsi" w:hAnsi="Times New Roman"/>
              </w:rPr>
              <w:t>5</w:t>
            </w:r>
            <w:r w:rsidRPr="008C689B">
              <w:rPr>
                <w:rFonts w:ascii="Times New Roman" w:eastAsiaTheme="minorHAnsi" w:hAnsi="Times New Roman"/>
              </w:rPr>
              <w:t xml:space="preserve"> №</w:t>
            </w:r>
            <w:r w:rsidR="003064BC" w:rsidRPr="008C689B">
              <w:rPr>
                <w:rFonts w:ascii="Times New Roman" w:eastAsiaTheme="minorHAnsi" w:hAnsi="Times New Roman"/>
              </w:rPr>
              <w:t> </w:t>
            </w:r>
            <w:r w:rsidR="00560E95" w:rsidRPr="008C689B">
              <w:rPr>
                <w:rFonts w:ascii="Times New Roman" w:eastAsiaTheme="minorHAnsi" w:hAnsi="Times New Roman"/>
              </w:rPr>
              <w:t>6</w:t>
            </w:r>
            <w:r w:rsidRPr="008C689B">
              <w:rPr>
                <w:rFonts w:ascii="Times New Roman" w:eastAsiaTheme="minorHAnsi" w:hAnsi="Times New Roman"/>
              </w:rPr>
              <w:t>-НБ/202</w:t>
            </w:r>
            <w:r w:rsidR="00560E95" w:rsidRPr="008C689B">
              <w:rPr>
                <w:rFonts w:ascii="Times New Roman" w:eastAsiaTheme="minorHAnsi" w:hAnsi="Times New Roman"/>
              </w:rPr>
              <w:t>5</w:t>
            </w:r>
            <w:r w:rsidRPr="008C689B">
              <w:rPr>
                <w:rFonts w:ascii="Times New Roman" w:eastAsiaTheme="minorHAnsi" w:hAnsi="Times New Roman"/>
              </w:rPr>
              <w:t xml:space="preserve"> (далее - Соглашение). </w:t>
            </w:r>
          </w:p>
          <w:p w:rsidR="003064BC" w:rsidRPr="008C689B" w:rsidRDefault="003064BC" w:rsidP="003064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8C689B">
              <w:rPr>
                <w:rFonts w:ascii="Times New Roman" w:eastAsiaTheme="minorHAnsi" w:hAnsi="Times New Roman"/>
              </w:rPr>
              <w:t xml:space="preserve">Заключено соглашение о предоставлении из бюджета муниципального округа «Ухта»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от 30.04.2025 № 1 с индивидуальным предпринимателем </w:t>
            </w:r>
            <w:r w:rsidR="008E432A" w:rsidRPr="008C689B">
              <w:rPr>
                <w:rFonts w:ascii="Times New Roman" w:eastAsiaTheme="minorHAnsi" w:hAnsi="Times New Roman"/>
              </w:rPr>
              <w:t xml:space="preserve">А.С. </w:t>
            </w:r>
            <w:proofErr w:type="spellStart"/>
            <w:r w:rsidR="008E432A" w:rsidRPr="008C689B">
              <w:rPr>
                <w:rFonts w:ascii="Times New Roman" w:eastAsiaTheme="minorHAnsi" w:hAnsi="Times New Roman"/>
              </w:rPr>
              <w:t>Самбуровой</w:t>
            </w:r>
            <w:proofErr w:type="spellEnd"/>
            <w:r w:rsidRPr="008C689B">
              <w:rPr>
                <w:rFonts w:ascii="Times New Roman" w:eastAsiaTheme="minorHAnsi" w:hAnsi="Times New Roman"/>
              </w:rPr>
              <w:t>.</w:t>
            </w:r>
          </w:p>
          <w:p w:rsidR="003064BC" w:rsidRPr="008C689B" w:rsidRDefault="003064BC" w:rsidP="003064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8C689B">
              <w:rPr>
                <w:rFonts w:ascii="Times New Roman" w:eastAsiaTheme="minorHAnsi" w:hAnsi="Times New Roman"/>
              </w:rPr>
              <w:t xml:space="preserve">В рамках реализации народного проекта «Обновление «Нашей бани» заключен договор на оказание услуг по изготовлению изделий из искусственного камня, металлоконструкций, шкафчиков и доставке от 27.05.2025 (далее – договор). Проведена предоплата по договору в размере 70%.  </w:t>
            </w:r>
          </w:p>
          <w:p w:rsidR="00352218" w:rsidRPr="008C689B" w:rsidRDefault="00352218" w:rsidP="00695C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8C689B">
              <w:rPr>
                <w:rFonts w:ascii="Times New Roman" w:eastAsiaTheme="minorHAnsi" w:hAnsi="Times New Roman"/>
              </w:rPr>
              <w:t>Срок реализации проекта до 01.11.202</w:t>
            </w:r>
            <w:r w:rsidR="00560E95" w:rsidRPr="008C689B">
              <w:rPr>
                <w:rFonts w:ascii="Times New Roman" w:eastAsiaTheme="minorHAnsi" w:hAnsi="Times New Roman"/>
              </w:rPr>
              <w:t>5</w:t>
            </w:r>
            <w:r w:rsidRPr="008C689B">
              <w:rPr>
                <w:rFonts w:ascii="Times New Roman" w:eastAsiaTheme="minorHAnsi" w:hAnsi="Times New Roman"/>
              </w:rPr>
              <w:t xml:space="preserve"> (установлен Соглашением) </w:t>
            </w:r>
          </w:p>
        </w:tc>
      </w:tr>
    </w:tbl>
    <w:p w:rsidR="00017695" w:rsidRPr="006D0064" w:rsidRDefault="00017695" w:rsidP="0001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3CFE" w:rsidRPr="006D0064" w:rsidRDefault="003A3CFE">
      <w:pPr>
        <w:rPr>
          <w:rFonts w:ascii="Times New Roman" w:hAnsi="Times New Roman"/>
        </w:rPr>
      </w:pPr>
    </w:p>
    <w:sectPr w:rsidR="003A3CFE" w:rsidRPr="006D0064" w:rsidSect="00233B1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5"/>
    <w:rsid w:val="00011D78"/>
    <w:rsid w:val="00017695"/>
    <w:rsid w:val="00046E94"/>
    <w:rsid w:val="00056EDC"/>
    <w:rsid w:val="00075EFA"/>
    <w:rsid w:val="000C10D8"/>
    <w:rsid w:val="00117674"/>
    <w:rsid w:val="00153C11"/>
    <w:rsid w:val="00182966"/>
    <w:rsid w:val="001A38EE"/>
    <w:rsid w:val="001D41FF"/>
    <w:rsid w:val="001D5EFE"/>
    <w:rsid w:val="001E47A0"/>
    <w:rsid w:val="00214067"/>
    <w:rsid w:val="002249D5"/>
    <w:rsid w:val="002329D2"/>
    <w:rsid w:val="00233B13"/>
    <w:rsid w:val="00274FE7"/>
    <w:rsid w:val="00295C89"/>
    <w:rsid w:val="002A2220"/>
    <w:rsid w:val="002A2DA7"/>
    <w:rsid w:val="002F1CBC"/>
    <w:rsid w:val="0030170F"/>
    <w:rsid w:val="003064BC"/>
    <w:rsid w:val="00331A1D"/>
    <w:rsid w:val="00332C19"/>
    <w:rsid w:val="00351A70"/>
    <w:rsid w:val="00352218"/>
    <w:rsid w:val="00357F6D"/>
    <w:rsid w:val="003A1898"/>
    <w:rsid w:val="003A2715"/>
    <w:rsid w:val="003A3CFE"/>
    <w:rsid w:val="003E506E"/>
    <w:rsid w:val="003F32FE"/>
    <w:rsid w:val="00423B0F"/>
    <w:rsid w:val="00432261"/>
    <w:rsid w:val="004337C6"/>
    <w:rsid w:val="004D76F5"/>
    <w:rsid w:val="004F4D64"/>
    <w:rsid w:val="0050460A"/>
    <w:rsid w:val="00553A96"/>
    <w:rsid w:val="00560E95"/>
    <w:rsid w:val="00584833"/>
    <w:rsid w:val="0059210E"/>
    <w:rsid w:val="005F2E71"/>
    <w:rsid w:val="00655769"/>
    <w:rsid w:val="00664CDD"/>
    <w:rsid w:val="00666349"/>
    <w:rsid w:val="0067148F"/>
    <w:rsid w:val="00676098"/>
    <w:rsid w:val="00695CF8"/>
    <w:rsid w:val="006D0064"/>
    <w:rsid w:val="007003BD"/>
    <w:rsid w:val="0070559A"/>
    <w:rsid w:val="00762265"/>
    <w:rsid w:val="00787FC5"/>
    <w:rsid w:val="008007E9"/>
    <w:rsid w:val="00843A3E"/>
    <w:rsid w:val="00876996"/>
    <w:rsid w:val="008964A8"/>
    <w:rsid w:val="008C689B"/>
    <w:rsid w:val="008E432A"/>
    <w:rsid w:val="00920BFC"/>
    <w:rsid w:val="00937885"/>
    <w:rsid w:val="00A0606E"/>
    <w:rsid w:val="00A11037"/>
    <w:rsid w:val="00A153FC"/>
    <w:rsid w:val="00A40C7E"/>
    <w:rsid w:val="00A56C0E"/>
    <w:rsid w:val="00A9424F"/>
    <w:rsid w:val="00AB3DBE"/>
    <w:rsid w:val="00AD2655"/>
    <w:rsid w:val="00B43298"/>
    <w:rsid w:val="00B44A9C"/>
    <w:rsid w:val="00BA090B"/>
    <w:rsid w:val="00BC2226"/>
    <w:rsid w:val="00C80F59"/>
    <w:rsid w:val="00CA6985"/>
    <w:rsid w:val="00CA71B3"/>
    <w:rsid w:val="00D42416"/>
    <w:rsid w:val="00D674C8"/>
    <w:rsid w:val="00D725DD"/>
    <w:rsid w:val="00D93E2A"/>
    <w:rsid w:val="00DA23EB"/>
    <w:rsid w:val="00E34296"/>
    <w:rsid w:val="00E72FF5"/>
    <w:rsid w:val="00E87736"/>
    <w:rsid w:val="00EF1EFF"/>
    <w:rsid w:val="00F27B43"/>
    <w:rsid w:val="00F4065C"/>
    <w:rsid w:val="00F40EE4"/>
    <w:rsid w:val="00F566B7"/>
    <w:rsid w:val="00F64F22"/>
    <w:rsid w:val="00F82850"/>
    <w:rsid w:val="00F969E6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Карелина Ю.А.</cp:lastModifiedBy>
  <cp:revision>2</cp:revision>
  <cp:lastPrinted>2025-04-24T08:44:00Z</cp:lastPrinted>
  <dcterms:created xsi:type="dcterms:W3CDTF">2025-07-07T11:18:00Z</dcterms:created>
  <dcterms:modified xsi:type="dcterms:W3CDTF">2025-07-07T11:18:00Z</dcterms:modified>
</cp:coreProperties>
</file>